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NGUYỄN NỮ THUỲ ANH</w:t>
      </w:r>
    </w:p>
    <w:p>
      <w:pPr>
        <w:jc w:val="left"/>
      </w:pPr>
      <w:r>
        <w:rPr>
          <w:rFonts w:ascii="Arial" w:hAnsi="Arial"/>
          <w:sz w:val="22"/>
        </w:rPr>
        <w:t>Nhân viên Hành chính – Nhân sự | 8 năm kinh nghiệm</w:t>
      </w:r>
    </w:p>
    <w:p>
      <w:pPr>
        <w:pStyle w:val="Heading1"/>
      </w:pPr>
      <w:r>
        <w:t>Thông tin liên hệ</w:t>
      </w:r>
    </w:p>
    <w:p>
      <w:r>
        <w:rPr>
          <w:rFonts w:ascii="Arial" w:hAnsi="Arial"/>
          <w:sz w:val="22"/>
        </w:rPr>
        <w:t>Email: thuyanh.nguyennu@gmail.com</w:t>
      </w:r>
    </w:p>
    <w:p>
      <w:r>
        <w:rPr>
          <w:rFonts w:ascii="Arial" w:hAnsi="Arial"/>
          <w:sz w:val="22"/>
        </w:rPr>
        <w:t>SĐT: +84-969620943</w:t>
      </w:r>
    </w:p>
    <w:p>
      <w:r>
        <w:rPr>
          <w:rFonts w:ascii="Arial" w:hAnsi="Arial"/>
          <w:sz w:val="22"/>
        </w:rPr>
        <w:t>Địa chỉ: Quận Đống Đa, Hà Nội, Việt Nam</w:t>
      </w:r>
    </w:p>
    <w:p>
      <w:pPr>
        <w:pStyle w:val="Heading1"/>
      </w:pPr>
      <w:r>
        <w:t>Mục tiêu nghề nghiệp</w:t>
      </w:r>
    </w:p>
    <w:p>
      <w:r>
        <w:rPr>
          <w:rFonts w:ascii="Arial" w:hAnsi="Arial"/>
          <w:sz w:val="22"/>
        </w:rPr>
        <w:t>Tôi mong muốn được làm việc trong lĩnh vực Hành chính – Nhân sự để phát huy kinh nghiệm đã tích lũy và tiếp tục học hỏi, phát triển chuyên môn. Tôi hướng tới môi trường làm việc chuyên nghiệp, nơi tôi có thể đóng góp giá trị thực tế và phát triển bền vững cùng doanh nghiệp.</w:t>
      </w:r>
    </w:p>
    <w:p>
      <w:pPr>
        <w:pStyle w:val="Heading1"/>
      </w:pPr>
      <w:r>
        <w:t>Kinh nghiệm làm việc</w:t>
      </w:r>
    </w:p>
    <w:p>
      <w:r>
        <w:rPr>
          <w:rFonts w:ascii="Arial" w:hAnsi="Arial"/>
          <w:b/>
          <w:sz w:val="22"/>
        </w:rPr>
        <w:t>CÔNG TY CP CÔNG NGHỆ VÀ DỊCH VỤ IMEDIA</w:t>
      </w:r>
    </w:p>
    <w:p>
      <w:r>
        <w:rPr>
          <w:rFonts w:ascii="Arial" w:hAnsi="Arial"/>
          <w:sz w:val="22"/>
        </w:rPr>
        <w:t>Nhân viên Hành chính – Nhân sự | 05/2019 – Hiện tại</w:t>
      </w:r>
    </w:p>
    <w:p>
      <w:pPr>
        <w:pStyle w:val="ListBullet"/>
      </w:pPr>
      <w:r>
        <w:t>Tiếp đón khách đến công ty, hỗ trợ sắp xếp lịch làm việc.</w:t>
      </w:r>
    </w:p>
    <w:p>
      <w:pPr>
        <w:pStyle w:val="ListBullet"/>
      </w:pPr>
      <w:r>
        <w:t>Quản lý hồ sơ, công văn đến; xử lý trong thẩm quyền.</w:t>
      </w:r>
    </w:p>
    <w:p>
      <w:pPr>
        <w:pStyle w:val="ListBullet"/>
      </w:pPr>
      <w:r>
        <w:t>Chấm công, hỗ trợ tính lương, thưởng hàng tháng.</w:t>
      </w:r>
    </w:p>
    <w:p>
      <w:pPr>
        <w:pStyle w:val="ListBullet"/>
      </w:pPr>
      <w:r>
        <w:t>Đầu mối tiếp nhận cuộc gọi qua hotline công ty.</w:t>
      </w:r>
    </w:p>
    <w:p>
      <w:pPr>
        <w:pStyle w:val="ListBullet"/>
      </w:pPr>
      <w:r>
        <w:t>Tổ chức sự kiện nội bộ: sinh nhật, teambuilding, year-end party...</w:t>
      </w:r>
    </w:p>
    <w:p>
      <w:pPr>
        <w:pStyle w:val="ListBullet"/>
      </w:pPr>
      <w:r>
        <w:t>Bảo trì máy móc định kỳ, đề xuất mua sắm thiết bị kịp thời.</w:t>
      </w:r>
    </w:p>
    <w:p>
      <w:pPr>
        <w:pStyle w:val="ListBullet"/>
      </w:pPr>
      <w:r>
        <w:t>Lập kế hoạch và thực hiện công tác tuyển dụng.</w:t>
      </w:r>
    </w:p>
    <w:p>
      <w:pPr>
        <w:pStyle w:val="ListBullet"/>
      </w:pPr>
      <w:r>
        <w:t>Theo dõi tình hình nhân sự, báo cáo định kỳ cho lãnh đạo.</w:t>
      </w:r>
    </w:p>
    <w:p>
      <w:pPr>
        <w:pStyle w:val="ListBullet"/>
      </w:pPr>
      <w:r>
        <w:t>Quản lý hồ sơ nhân sự, hợp đồng lao động.</w:t>
      </w:r>
    </w:p>
    <w:p>
      <w:pPr>
        <w:pStyle w:val="ListBullet"/>
      </w:pPr>
      <w:r>
        <w:t>Điều phối đặt vé, phòng và xe cho các chuyến công tác.</w:t>
      </w:r>
    </w:p>
    <w:p>
      <w:r>
        <w:rPr>
          <w:rFonts w:ascii="Arial" w:hAnsi="Arial"/>
          <w:b/>
          <w:sz w:val="22"/>
        </w:rPr>
        <w:t>ASC GROUP</w:t>
      </w:r>
    </w:p>
    <w:p>
      <w:r>
        <w:rPr>
          <w:rFonts w:ascii="Arial" w:hAnsi="Arial"/>
          <w:sz w:val="22"/>
        </w:rPr>
        <w:t>Nhân viên Hành chính tổng hợp | 11/2015 – 06/2018</w:t>
      </w:r>
    </w:p>
    <w:p>
      <w:pPr>
        <w:pStyle w:val="ListBullet"/>
      </w:pPr>
      <w:r>
        <w:t>Tiếp đón khách và tiếp nhận điện thoại, hotline công ty.</w:t>
      </w:r>
    </w:p>
    <w:p>
      <w:pPr>
        <w:pStyle w:val="ListBullet"/>
      </w:pPr>
      <w:r>
        <w:t>Quản lý hồ sơ, công văn đến; xử lý trong thẩm quyền.</w:t>
      </w:r>
    </w:p>
    <w:p>
      <w:pPr>
        <w:pStyle w:val="ListBullet"/>
      </w:pPr>
      <w:r>
        <w:t>Chấm công, hỗ trợ tính lương, thưởng hàng tháng.</w:t>
      </w:r>
    </w:p>
    <w:p>
      <w:pPr>
        <w:pStyle w:val="ListBullet"/>
      </w:pPr>
      <w:r>
        <w:t>Theo dõi thiết bị, tài sản và bảo trì định kỳ.</w:t>
      </w:r>
    </w:p>
    <w:p>
      <w:pPr>
        <w:pStyle w:val="ListBullet"/>
      </w:pPr>
      <w:r>
        <w:t>Quản lý văn phòng phẩm và tổng hợp số lượng hàng tháng.</w:t>
      </w:r>
    </w:p>
    <w:p>
      <w:pPr>
        <w:pStyle w:val="ListBullet"/>
      </w:pPr>
      <w:r>
        <w:t>Sàng lọc hồ sơ và hỗ trợ tuyển dụng.</w:t>
      </w:r>
    </w:p>
    <w:p>
      <w:pPr>
        <w:pStyle w:val="ListBullet"/>
      </w:pPr>
      <w:r>
        <w:t>Báo cáo tình hình nhân sự hàng tháng.</w:t>
      </w:r>
    </w:p>
    <w:p>
      <w:pPr>
        <w:pStyle w:val="ListBullet"/>
      </w:pPr>
      <w:r>
        <w:t>Điều phối đặt vé, phòng và xe cho các chuyến công tác.</w:t>
      </w:r>
    </w:p>
    <w:p>
      <w:r>
        <w:rPr>
          <w:rFonts w:ascii="Arial" w:hAnsi="Arial"/>
          <w:b/>
          <w:sz w:val="22"/>
        </w:rPr>
        <w:t>QMC GROUP</w:t>
      </w:r>
    </w:p>
    <w:p>
      <w:r>
        <w:rPr>
          <w:rFonts w:ascii="Arial" w:hAnsi="Arial"/>
          <w:sz w:val="22"/>
        </w:rPr>
        <w:t>Nhân viên Lễ tân Hành chính | 05/2013 – 10/2015</w:t>
      </w:r>
    </w:p>
    <w:p>
      <w:pPr>
        <w:pStyle w:val="ListBullet"/>
      </w:pPr>
      <w:r>
        <w:t>Tiếp đón khách và hướng dẫn làm việc tại tòa nhà.</w:t>
      </w:r>
    </w:p>
    <w:p>
      <w:pPr>
        <w:pStyle w:val="ListBullet"/>
      </w:pPr>
      <w:r>
        <w:t>Tiếp nhận công văn, bưu phẩm.</w:t>
      </w:r>
    </w:p>
    <w:p>
      <w:pPr>
        <w:pStyle w:val="ListBullet"/>
      </w:pPr>
      <w:r>
        <w:t>Theo dõi và cung cấp văn phòng phẩm.</w:t>
      </w:r>
    </w:p>
    <w:p>
      <w:pPr>
        <w:pStyle w:val="ListBullet"/>
      </w:pPr>
      <w:r>
        <w:t>Quản lý khu vực chung của công ty.</w:t>
      </w:r>
    </w:p>
    <w:p>
      <w:pPr>
        <w:pStyle w:val="ListBullet"/>
      </w:pPr>
      <w:r>
        <w:t>Tiếp nhận điện thoại, hotline.</w:t>
      </w:r>
    </w:p>
    <w:p>
      <w:pPr>
        <w:pStyle w:val="ListBullet"/>
      </w:pPr>
      <w:r>
        <w:t>Điều phối đặt phòng, vé và xe công tác.</w:t>
      </w:r>
    </w:p>
    <w:p>
      <w:r>
        <w:rPr>
          <w:rFonts w:ascii="Arial" w:hAnsi="Arial"/>
          <w:b/>
          <w:sz w:val="22"/>
        </w:rPr>
        <w:t>NHÀ HÀNG KIMONO</w:t>
      </w:r>
    </w:p>
    <w:p>
      <w:r>
        <w:rPr>
          <w:rFonts w:ascii="Arial" w:hAnsi="Arial"/>
          <w:sz w:val="22"/>
        </w:rPr>
        <w:t>Nhân viên Lễ tân Nhà hàng | 06/2012 – 04/2013</w:t>
      </w:r>
    </w:p>
    <w:p>
      <w:pPr>
        <w:pStyle w:val="ListBullet"/>
      </w:pPr>
      <w:r>
        <w:t>Tiếp đón khách và nhận lịch hẹn.</w:t>
      </w:r>
    </w:p>
    <w:p>
      <w:pPr>
        <w:pStyle w:val="ListBullet"/>
      </w:pPr>
      <w:r>
        <w:t>Giới thiệu thực đơn, hỗ trợ order.</w:t>
      </w:r>
    </w:p>
    <w:p>
      <w:pPr>
        <w:pStyle w:val="ListBullet"/>
      </w:pPr>
      <w:r>
        <w:t>Gửi bill và tiễn khách.</w:t>
      </w:r>
    </w:p>
    <w:p>
      <w:pPr>
        <w:pStyle w:val="Heading1"/>
      </w:pPr>
      <w:r>
        <w:t>Học vấn</w:t>
      </w:r>
    </w:p>
    <w:p>
      <w:r>
        <w:rPr>
          <w:rFonts w:ascii="Arial" w:hAnsi="Arial"/>
          <w:b/>
          <w:sz w:val="22"/>
        </w:rPr>
        <w:t>Cao đẳng Du Lịch Hà Nội</w:t>
      </w:r>
    </w:p>
    <w:p>
      <w:r>
        <w:rPr>
          <w:rFonts w:ascii="Arial" w:hAnsi="Arial"/>
          <w:sz w:val="22"/>
        </w:rPr>
        <w:t>Chuyên ngành: Quản trị Kinh doanh Nhà hàng – Khách sạn | 09/2009 – 08/2013</w:t>
      </w:r>
    </w:p>
    <w:p>
      <w:pPr>
        <w:pStyle w:val="Heading1"/>
      </w:pPr>
      <w:r>
        <w:t>Thông tin bổ sung</w:t>
      </w:r>
    </w:p>
    <w:p>
      <w:r>
        <w:rPr>
          <w:rFonts w:ascii="Arial" w:hAnsi="Arial"/>
          <w:sz w:val="22"/>
        </w:rPr>
        <w:t>Ngày sinh: 19/02/1991</w:t>
      </w:r>
    </w:p>
    <w:p>
      <w:r>
        <w:rPr>
          <w:rFonts w:ascii="Arial" w:hAnsi="Arial"/>
          <w:sz w:val="22"/>
        </w:rPr>
        <w:t>Giới tính: Nữ</w:t>
      </w:r>
    </w:p>
    <w:p>
      <w:r>
        <w:rPr>
          <w:rFonts w:ascii="Arial" w:hAnsi="Arial"/>
          <w:sz w:val="22"/>
        </w:rPr>
        <w:t>Tình trạng hôn nhân: Độc thân</w:t>
      </w:r>
    </w:p>
    <w:p>
      <w:r>
        <w:rPr>
          <w:rFonts w:ascii="Arial" w:hAnsi="Arial"/>
          <w:sz w:val="22"/>
        </w:rPr>
        <w:t>Quốc tịch: Việt Nam</w:t>
      </w:r>
    </w:p>
    <w:p>
      <w:r>
        <w:rPr>
          <w:rFonts w:ascii="Arial" w:hAnsi="Arial"/>
          <w:sz w:val="22"/>
        </w:rPr>
        <w:t>Ngoại ngữ: Tiếng Anh (giao tiếp)</w:t>
      </w:r>
    </w:p>
    <w:p>
      <w:r>
        <w:rPr>
          <w:rFonts w:ascii="Arial" w:hAnsi="Arial"/>
          <w:sz w:val="22"/>
        </w:rPr>
        <w:t>Chứng chỉ: Transviet – 2013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